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0DF5C" w14:textId="77777777" w:rsidR="00A2242F" w:rsidRPr="00A2242F" w:rsidRDefault="00A2242F" w:rsidP="00A2242F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A2242F">
        <w:rPr>
          <w:rFonts w:ascii="Times New Roman" w:hAnsi="Times New Roman" w:cs="Times New Roman"/>
          <w:b/>
          <w:bCs/>
          <w:sz w:val="28"/>
          <w:szCs w:val="32"/>
        </w:rPr>
        <w:t>Лекция 3</w:t>
      </w:r>
    </w:p>
    <w:p w14:paraId="5AEF97B2" w14:textId="7EF3368E" w:rsidR="00A2242F" w:rsidRDefault="00A2242F" w:rsidP="00A2242F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  <w:r w:rsidRPr="00A2242F">
        <w:rPr>
          <w:rFonts w:ascii="Times New Roman" w:hAnsi="Times New Roman" w:cs="Times New Roman"/>
          <w:b/>
          <w:bCs/>
          <w:sz w:val="28"/>
          <w:szCs w:val="32"/>
        </w:rPr>
        <w:t>Особенности строения женской половой системы</w:t>
      </w:r>
    </w:p>
    <w:p w14:paraId="13C57F14" w14:textId="77777777" w:rsidR="00A2242F" w:rsidRPr="00A2242F" w:rsidRDefault="00A2242F" w:rsidP="00A2242F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14:paraId="70D7BD7F" w14:textId="1488B0B4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Эволюция органов размножения животных:</w:t>
      </w:r>
    </w:p>
    <w:p w14:paraId="1F8DB2C4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    У низших беспозвоночных животных (губки, кишечнополостные) еще нет обособленных половых органов. Половые клетки (сперматозоиды и яйцеклетки) созревают в эктодерме (у гидроидных полипов) или энтодерме (у сцифоидных и коралловых полипов). Для медуз характерно чередование поколений. Медузы размножаются половым путем, из оплодотворенных яиц образуются личинки — 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планулы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>, покрытые ресничками. Они прикрепляются к субстрату и дают начало новому поколению полипов. Полипы размножаются почкованием и дают начало медузам.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    У плоских червей мужские и женские половые клетки образуются в одном организме, то есть у этих животных гермафродитный тип половой системы. </w:t>
      </w:r>
    </w:p>
    <w:p w14:paraId="1A0FC5F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У паразитических форм половые железы сильно развиты. </w:t>
      </w:r>
    </w:p>
    <w:p w14:paraId="6A2AA0D8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Круглые черви раздельнополые животные. Половая система у них имеет трубчатое строение. У самок она парная, а у самцов — непарная. Женский половой аппарат включает два яичника, два яйцевода, две матки.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Из кольчатых червей многощетинковые являются раздельнополыми, но половой диморфизм не выражен. Развитие с метаморфозом, образуется плавающая личинка 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трохофора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 xml:space="preserve">.       </w:t>
      </w:r>
    </w:p>
    <w:p w14:paraId="006971F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Малощетинковые являются гермафродитами, оплодотворение перекрестное.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Многие моллюски раздельнополые, но встречаются и гермафродиты. Развитие прямое или с превращением.</w:t>
      </w:r>
      <w:r w:rsidRPr="00AE69B2">
        <w:rPr>
          <w:rFonts w:ascii="Times New Roman" w:hAnsi="Times New Roman" w:cs="Times New Roman"/>
          <w:sz w:val="28"/>
          <w:szCs w:val="28"/>
        </w:rPr>
        <w:br/>
        <w:t>Членистоногие раздельнополые животные, с четко выраженным половым диморфизмом, размножаются только половым путем. У членистоногих четко выражен половой диморфизм. Оплодотворение внутреннее. Развитие насекомых протекает с метаморфозом, развитие ракообразных как с метаморфозом, так и без метаморфоза. Развитие паукообразных чаще прямое, у клещей развитие с метаморфозом — из яйца выходит личинка с тремя парами ног.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В эволюции беспозвоночных намечается усложнение в строении половых желез, половых протоков, а также тенденция к разделению полов и переходу от наружного оплодотворения к внутреннему.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</w:t>
      </w:r>
    </w:p>
    <w:p w14:paraId="6844B424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t xml:space="preserve">       Хордовые животные, за исключением оболочников, являются раздельнополыми. У бесчерепных половая система представлена половыми железами, метамерно расположенными в полости тела. Половые клетки попадают в околожаберную полость, откуда с током воды выходят наружу, где и оплодотворяются.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Рыбы раздельнополы, гермафродитные виды встречаются крайне редко (морской окунь). У гермафродитов гонады функционируют то как семенники, то как яичники, поэтому самооплодотворения не происходит. </w:t>
      </w:r>
    </w:p>
    <w:p w14:paraId="2EBFAC83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Хрящевые рыбы откладывают яйца, у некоторых встречается живорождение. </w:t>
      </w:r>
    </w:p>
    <w:p w14:paraId="0A49E0E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Костные рыбы выметывают большое количество мелкой икры. Выражен половой диморфизм.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Половые органы самцов земноводных представлены парными семенниками. Семявыносящие канальцы впадают в мочеточник. Половая система самок представлена парными яичниками и яйцеводами, </w:t>
      </w:r>
      <w:proofErr w:type="gramStart"/>
      <w:r w:rsidRPr="00AE69B2">
        <w:rPr>
          <w:rFonts w:ascii="Times New Roman" w:hAnsi="Times New Roman" w:cs="Times New Roman"/>
          <w:sz w:val="28"/>
          <w:szCs w:val="28"/>
        </w:rPr>
        <w:t>одним концом</w:t>
      </w:r>
      <w:proofErr w:type="gramEnd"/>
      <w:r w:rsidRPr="00AE69B2">
        <w:rPr>
          <w:rFonts w:ascii="Times New Roman" w:hAnsi="Times New Roman" w:cs="Times New Roman"/>
          <w:sz w:val="28"/>
          <w:szCs w:val="28"/>
        </w:rPr>
        <w:t xml:space="preserve"> впадающим в клоаку, оттуда половые клетки поступают наружу. Оплодотворение у амфибий обычно происходит в воде, у некоторых хвостатых и у безногих амфибий оплодотворение внутреннее. Развитие земноводных происходит с метаморфозом, то есть из яиц, которые обычно развиваются в воде, появляются личинки.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Размножение рептилий имеет ряд особенностей, связанных с наземным существованием. Оплодотворение только внутреннее. Половые органы самцов пресмыкающихся представлены парными семенниками, лежащими в полости тела по бокам позвоночника. Половые органы самок представлены парными яичниками, открывающимися воронками в полость тела, а противоположным концом — в клоаку.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У самцов птиц в брюшной полости рядом с почками находятся бобовидные семенники; сперматозоиды по семяпроводам попадают в семенные пузырьки, служащие резервуаром для семени, затем в клоаку.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У самок развивается только один левый яичник и только левый яйцевод. Оплодотворение внутреннее, происходит в яйцеводе. По мере прохождения яйцеклетка одевается оболочками: белковой, 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подскорлуповой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>, известковой скорлупой. Яйца с большим запасом питательных веществ. Развиваются без метаморфоза. Выражен половой диморфизм. Птицы насиживают кладку яиц, заботятся о потомстве.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</w:t>
      </w:r>
    </w:p>
    <w:p w14:paraId="4F44CF8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B872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У самок млекопитающих репродуктивная система представлена </w:t>
      </w:r>
      <w:proofErr w:type="gramStart"/>
      <w:r w:rsidRPr="00AE69B2">
        <w:rPr>
          <w:rFonts w:ascii="Times New Roman" w:hAnsi="Times New Roman" w:cs="Times New Roman"/>
          <w:sz w:val="28"/>
          <w:szCs w:val="28"/>
        </w:rPr>
        <w:t>парными  яичниками</w:t>
      </w:r>
      <w:proofErr w:type="gramEnd"/>
      <w:r w:rsidRPr="00AE69B2">
        <w:rPr>
          <w:rFonts w:ascii="Times New Roman" w:hAnsi="Times New Roman" w:cs="Times New Roman"/>
          <w:sz w:val="28"/>
          <w:szCs w:val="28"/>
        </w:rPr>
        <w:t xml:space="preserve"> и яйцеводами (маточными или фаллопиевыми трубами), нижние отделы которых, расширяясь, образуют матку, в которой у плацентарных </w:t>
      </w:r>
      <w:r w:rsidRPr="00AE69B2">
        <w:rPr>
          <w:rFonts w:ascii="Times New Roman" w:hAnsi="Times New Roman" w:cs="Times New Roman"/>
          <w:sz w:val="28"/>
          <w:szCs w:val="28"/>
        </w:rPr>
        <w:lastRenderedPageBreak/>
        <w:t>происходит развитие зародыша, а также влагалищем, наружными половыми органами и молочными железами. В яичниках образуются и созревают женские половые клетки – яйцеклетки и женские половые гормоны – эстрогены (эстрон, эстрадиол, эстриол).</w:t>
      </w:r>
    </w:p>
    <w:p w14:paraId="09DCB3B8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В отличие от мужских половых клеток- спермиев, яйцеклетка значительно крупнее (в </w:t>
      </w:r>
      <w:proofErr w:type="gramStart"/>
      <w:r w:rsidRPr="00AE69B2">
        <w:rPr>
          <w:rFonts w:ascii="Times New Roman" w:hAnsi="Times New Roman" w:cs="Times New Roman"/>
          <w:sz w:val="28"/>
          <w:szCs w:val="28"/>
        </w:rPr>
        <w:t>15-30</w:t>
      </w:r>
      <w:proofErr w:type="gramEnd"/>
      <w:r w:rsidRPr="00AE69B2">
        <w:rPr>
          <w:rFonts w:ascii="Times New Roman" w:hAnsi="Times New Roman" w:cs="Times New Roman"/>
          <w:sz w:val="28"/>
          <w:szCs w:val="28"/>
        </w:rPr>
        <w:t xml:space="preserve"> тыс. раз больше по объему) и неподвижна. Ее продвижение по половым путям самок плацентарных млекопитающих происходит за счет движений ресничек эпителия маточных труб и воронки.     </w:t>
      </w:r>
    </w:p>
    <w:p w14:paraId="72E7576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</w:t>
      </w:r>
      <w:hyperlink r:id="rId4" w:tooltip="Яичники" w:history="1">
        <w:r w:rsidRPr="00AE69B2">
          <w:rPr>
            <w:rStyle w:val="ac"/>
            <w:rFonts w:ascii="Times New Roman" w:hAnsi="Times New Roman" w:cs="Times New Roman"/>
            <w:sz w:val="28"/>
            <w:szCs w:val="28"/>
          </w:rPr>
          <w:t>Яичники</w:t>
        </w:r>
      </w:hyperlink>
      <w:r w:rsidRPr="00AE69B2">
        <w:rPr>
          <w:rFonts w:ascii="Times New Roman" w:hAnsi="Times New Roman" w:cs="Times New Roman"/>
          <w:sz w:val="28"/>
          <w:szCs w:val="28"/>
        </w:rPr>
        <w:t> — парный железистый орган внутренней (гормоны) и внешней (яйцеклетки) секреции, располагающийся в нижней части брюшной полости и удерживающийся в ней связками. По форме яичники, достигающие у человека в длину до 3 см, напоминают миндальное семечко. При </w:t>
      </w:r>
      <w:hyperlink r:id="rId5" w:tooltip="Овуляция" w:history="1">
        <w:r w:rsidRPr="00AE69B2">
          <w:rPr>
            <w:rStyle w:val="ac"/>
            <w:rFonts w:ascii="Times New Roman" w:hAnsi="Times New Roman" w:cs="Times New Roman"/>
            <w:sz w:val="28"/>
            <w:szCs w:val="28"/>
          </w:rPr>
          <w:t>овуляции</w:t>
        </w:r>
      </w:hyperlink>
      <w:r w:rsidRPr="00AE69B2">
        <w:rPr>
          <w:rFonts w:ascii="Times New Roman" w:hAnsi="Times New Roman" w:cs="Times New Roman"/>
          <w:sz w:val="28"/>
          <w:szCs w:val="28"/>
        </w:rPr>
        <w:t> созревшая яйцеклетка выходит непосредственно в брюшную полость, проходя по одной из фаллопиевых труб.</w:t>
      </w:r>
    </w:p>
    <w:p w14:paraId="3012230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Процесс оплодотворения (слияние мужской и женской половых клеток) происходит в верхней трети маточных труб, а развитие плода либо в рогах, либо в теле матки.</w:t>
      </w:r>
    </w:p>
    <w:p w14:paraId="42D5A392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 Фаллопиевы трубы иначе называются яйцеводами. Они имеют воронкообразное расширение на конце, через которое в трубу попадает созревшая яйцеклетка (яйцо). Эпителиальная выстилка фаллопиевых труб имеет реснички, биение которых создаёт движение тока жидкости. Этот ток жидкости и направляет в 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фаллопиевую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 xml:space="preserve"> трубу яйцеклетку, готовую к оплодотворению. Фаллопиевы трубы другим своим концом открываются в верхние части матки, в которую яйцо направляется по фаллопиевым трубам. В фаллопиевой трубе происходит оплодотворение яйцеклетки. Оплодотворённые яйцеклетки (яйца) поступают в матку, где и протекает нормальное развитие плода вплоть до родов.</w:t>
      </w:r>
    </w:p>
    <w:p w14:paraId="18F0F973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9E6958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По строению матки делятся на 4 типа, в том числе двурогая матка, этот тип маток делят на многоплодные матки (у свиней и собак) и малоплодные (лошади, крупный рогатый скот) и простая матка, которая характеризуется большой полостью и наличием раздельных маточных труб (у приматов).</w:t>
      </w:r>
    </w:p>
    <w:p w14:paraId="2B3C5A7E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456861A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Яйцекладущие откладывают яйца. У сумчатых и плацентарных млекопитающих развитие яйца происходит в особом органе — матке. У сумчатых млекопитающих плацента не образуется. </w:t>
      </w:r>
      <w:hyperlink r:id="rId6" w:tooltip="Матка женщины" w:history="1">
        <w:r w:rsidRPr="00AE69B2">
          <w:rPr>
            <w:rStyle w:val="ac"/>
            <w:rFonts w:ascii="Times New Roman" w:hAnsi="Times New Roman" w:cs="Times New Roman"/>
            <w:sz w:val="28"/>
            <w:szCs w:val="28"/>
          </w:rPr>
          <w:t>Матка</w:t>
        </w:r>
      </w:hyperlink>
      <w:r w:rsidRPr="00AE69B2">
        <w:rPr>
          <w:rFonts w:ascii="Times New Roman" w:hAnsi="Times New Roman" w:cs="Times New Roman"/>
          <w:sz w:val="28"/>
          <w:szCs w:val="28"/>
        </w:rPr>
        <w:t xml:space="preserve"> — мышечный грушевидный орган, имеющий вне беременности размер с кулак взрослого </w:t>
      </w:r>
      <w:r w:rsidRPr="00AE69B2">
        <w:rPr>
          <w:rFonts w:ascii="Times New Roman" w:hAnsi="Times New Roman" w:cs="Times New Roman"/>
          <w:sz w:val="28"/>
          <w:szCs w:val="28"/>
        </w:rPr>
        <w:lastRenderedPageBreak/>
        <w:t>человека, но способный к значительному растяжению и увеличению в размерах в процессе созревания в нём плода. Она располагается в середине брюшной полости сзади </w:t>
      </w:r>
      <w:hyperlink r:id="rId7" w:tooltip="Мочевой пузырь" w:history="1">
        <w:r w:rsidRPr="00AE69B2">
          <w:rPr>
            <w:rStyle w:val="ac"/>
            <w:rFonts w:ascii="Times New Roman" w:hAnsi="Times New Roman" w:cs="Times New Roman"/>
            <w:sz w:val="28"/>
            <w:szCs w:val="28"/>
          </w:rPr>
          <w:t>мочевого пузыря</w:t>
        </w:r>
      </w:hyperlink>
      <w:r w:rsidRPr="00AE69B2">
        <w:rPr>
          <w:rFonts w:ascii="Times New Roman" w:hAnsi="Times New Roman" w:cs="Times New Roman"/>
          <w:sz w:val="28"/>
          <w:szCs w:val="28"/>
        </w:rPr>
        <w:t> и соединяется со внешней средой влагалищем, а с яичниками — фаллопиевыми трубами. Через влагалище из матки после полового созревания вне периодов беременности осуществляются ежемесячные менструальные выделения, при половом акте через влагалище в матку поступают мужские половые клетки, а по окончании беременности через влагалище из неё рождается на свет потомство. Через фаллопиевы трубы в матку из яичников поступают созревшие яйцеклетки.</w:t>
      </w:r>
    </w:p>
    <w:p w14:paraId="50760666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Матка имеет толстые мышечные стенки. Внутренняя поверхность полости матки выстлана слизистой оболочкой, пронизанной густой сетью кровеносных сосудов. Полость матки соединяется с влагалищным каналом, который проходит через толстое мышечное кольцо, выдающееся во влагалище. Оно носит название </w:t>
      </w:r>
      <w:hyperlink r:id="rId8" w:tooltip="Шейка матки" w:history="1">
        <w:r w:rsidRPr="00AE69B2">
          <w:rPr>
            <w:rStyle w:val="ac"/>
            <w:rFonts w:ascii="Times New Roman" w:hAnsi="Times New Roman" w:cs="Times New Roman"/>
            <w:sz w:val="28"/>
            <w:szCs w:val="28"/>
          </w:rPr>
          <w:t>шейка матки</w:t>
        </w:r>
      </w:hyperlink>
      <w:r w:rsidRPr="00AE69B2">
        <w:rPr>
          <w:rFonts w:ascii="Times New Roman" w:hAnsi="Times New Roman" w:cs="Times New Roman"/>
          <w:sz w:val="28"/>
          <w:szCs w:val="28"/>
        </w:rPr>
        <w:t>. В норме оплодотворённая яйцеклетка поступает из фаллопиевых труб в матку и прикрепляется к мышечной стенке матки, развиваясь в эмбрион и плод, который получает питательные вещества из организма матери через плаценту, вырастающую из слизистой оболочки</w:t>
      </w:r>
    </w:p>
    <w:p w14:paraId="5AE057A3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         Продолжительность беременности у млекопитающих зависит от размеров животного, а также экологических особенностей вида. Выражен половой диморфизм. Потомство выкармливается молоком.</w:t>
      </w:r>
      <w:r w:rsidRPr="00AE69B2">
        <w:rPr>
          <w:rFonts w:ascii="Times New Roman" w:hAnsi="Times New Roman" w:cs="Times New Roman"/>
          <w:sz w:val="28"/>
          <w:szCs w:val="28"/>
        </w:rPr>
        <w:br/>
        <w:t xml:space="preserve">         В процессе эволюции половой системы произошли изменения в сторону установления тесной связи с различными частями выделительной системы и окончательного перехода от наружного оплодотворения к внутреннему.</w:t>
      </w:r>
    </w:p>
    <w:p w14:paraId="6B8EE73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495BD5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54EA65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B113BC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EECA2D8" wp14:editId="57303573">
            <wp:extent cx="5911279" cy="4838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65" cy="484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69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7F55B7" wp14:editId="03083EA0">
            <wp:extent cx="5940425" cy="3386455"/>
            <wp:effectExtent l="0" t="0" r="3175" b="4445"/>
            <wp:docPr id="7" name="Рисунок 7" descr="Женские половые органы - наружные и внутрен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енские половые органы - наружные и внутренни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F4A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0B9C88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80D14A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Однопроходные</w:t>
      </w:r>
    </w:p>
    <w:p w14:paraId="01E9F375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E573E63" wp14:editId="24015A00">
            <wp:extent cx="5940425" cy="3712845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D6E74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У утконосов выводные отверстия половых органов, мочевого пузыря и кишечника открываются в общую клоаку, поэтому их называют однопроходными. </w:t>
      </w:r>
    </w:p>
    <w:p w14:paraId="74F30C4A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При этом, у взрослых утконосов нет зубов, ушных раковин, а один из яичников недоразвит и не функционирует — это особенности птиц.  </w:t>
      </w:r>
    </w:p>
    <w:p w14:paraId="2B2B73E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У утконоса низкая температура, по сравнению с другими теплокровными — всего 32 °C. Однако при этом он прекрасно умеет регулировать температуру тела за счёт увеличения уровня метаболизма более чем в 3 раза. </w:t>
      </w:r>
    </w:p>
    <w:p w14:paraId="3D0A276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Особенности генетики: утконос имеет 10 половых хромосом, а не две (XY), как большинство млекопитающих. Соответственно, самка несет комбинацию XXXXXXXXXX, а самец- XYXYXYXYXY. Все половые хромосомы связаны в единый комплекс, поэтому при мейозе у самцов образуются сперматозоиды, имеющие цепочки XXXXX или YYYYY. Когда сперматозоид XXXXX оплодотворяет яйцеклетку, рождаются утконосы женского пола, если сперматозоид YYYYY — утконосы мужского пола. Пять половых X-хромосом утконоса 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гомологичны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 xml:space="preserve"> Z-хромосоме птиц, но у птиц, самцы несут две Z-хромосомы (ZZ), а самки — W-хромосому и Z-хромосому (WZ). При этом у утконоса не обнаружен ген SRY (ключевой ген определения пола у млекопитающих).  </w:t>
      </w:r>
    </w:p>
    <w:p w14:paraId="4995927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Репродуктивная система самца утконоса обычна для млекопитающих, за исключением того, что тестикулы у него находятся внутри тела, а также присутствует раздвоенный (</w:t>
      </w:r>
      <w:proofErr w:type="spellStart"/>
      <w:r w:rsidRPr="00AE69B2">
        <w:rPr>
          <w:rFonts w:ascii="Times New Roman" w:hAnsi="Times New Roman" w:cs="Times New Roman"/>
          <w:sz w:val="28"/>
          <w:szCs w:val="28"/>
        </w:rPr>
        <w:t>многоголовчатый</w:t>
      </w:r>
      <w:proofErr w:type="spellEnd"/>
      <w:r w:rsidRPr="00AE69B2">
        <w:rPr>
          <w:rFonts w:ascii="Times New Roman" w:hAnsi="Times New Roman" w:cs="Times New Roman"/>
          <w:sz w:val="28"/>
          <w:szCs w:val="28"/>
        </w:rPr>
        <w:t xml:space="preserve">) пенис, обычный также </w:t>
      </w:r>
      <w:r w:rsidRPr="00AE69B2">
        <w:rPr>
          <w:rFonts w:ascii="Times New Roman" w:hAnsi="Times New Roman" w:cs="Times New Roman"/>
          <w:sz w:val="28"/>
          <w:szCs w:val="28"/>
        </w:rPr>
        <w:lastRenderedPageBreak/>
        <w:t>для отряда сумчатых. Репродуктивная система самки отличается от таковой у плацентарных животных и по ряду признаков более схожа с репродуктивной системой птицы или рептилии. </w:t>
      </w:r>
    </w:p>
    <w:p w14:paraId="0A21FF5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Утконосы не плодовиты, самка откладывает </w:t>
      </w:r>
      <w:proofErr w:type="gramStart"/>
      <w:r w:rsidRPr="00AE69B2">
        <w:rPr>
          <w:rFonts w:ascii="Times New Roman" w:hAnsi="Times New Roman" w:cs="Times New Roman"/>
          <w:sz w:val="28"/>
          <w:szCs w:val="28"/>
        </w:rPr>
        <w:t>1-2</w:t>
      </w:r>
      <w:proofErr w:type="gramEnd"/>
      <w:r w:rsidRPr="00AE69B2">
        <w:rPr>
          <w:rFonts w:ascii="Times New Roman" w:hAnsi="Times New Roman" w:cs="Times New Roman"/>
          <w:sz w:val="28"/>
          <w:szCs w:val="28"/>
        </w:rPr>
        <w:t xml:space="preserve"> (редко 3) яйца. Размер яйца утконоса всего 1 см. Яйца самка согревает, свернувшись вокруг них калачиком. Период инкубации зависит от температуры, от 7 до 10 дней. Детеныши утконосов вылупляются голыми, слепыми и беспомощными, их длина 2,5 см, но… с зубами! Зубы сохраняются, пока самка кормит детенышей молоком, а потом выпадают! У всех млекопитающих происходит наоборот. </w:t>
      </w:r>
    </w:p>
    <w:p w14:paraId="554C462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2B1DF4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28FBCD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50990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Сумчатые</w:t>
      </w:r>
    </w:p>
    <w:p w14:paraId="7D0A714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Самки кенгуру имеют анатомическую особенность: у них две матки, к каждой подведено по влагалищу. По ним семенная жидкость попадает в полость матки. Но есть еще и третье влагалище, которое используется только для родов.</w:t>
      </w:r>
    </w:p>
    <w:p w14:paraId="14A9DB83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Репродуктивные лабиринты</w:t>
      </w:r>
    </w:p>
    <w:p w14:paraId="5356F526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 xml:space="preserve">У кенгуру два эмбриона — основной и запасной. Пока в одной матке развивается первый кенгуренок, второй находится на стадии диапаузы. Самка кенгуру может забеременеть, а затем поставить беременность на паузу. Плаценты у кенгуру нет, поэтому выносить жизнеспособный эмбрион в матке невозможно и поэтому развитие происходит в основном в сумке. </w:t>
      </w:r>
    </w:p>
    <w:p w14:paraId="4A07945C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D37A4C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7662B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62E66A1F" wp14:editId="3C8202F9">
                <wp:extent cx="304800" cy="304800"/>
                <wp:effectExtent l="0" t="0" r="0" b="0"/>
                <wp:docPr id="8" name="Прямоугольник 8" descr="кенгу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950846" id="Прямоугольник 8" o:spid="_x0000_s1026" alt="кенгур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E69B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2B8F0E2" wp14:editId="6BFDF38D">
                <wp:extent cx="304800" cy="304800"/>
                <wp:effectExtent l="0" t="0" r="0" b="0"/>
                <wp:docPr id="10" name="Прямоугольник 10" descr="кенгу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401491" id="Прямоугольник 10" o:spid="_x0000_s1026" alt="кенгур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AE69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75662E" wp14:editId="1ADDB33A">
            <wp:extent cx="3663950" cy="308703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4664" cy="309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27B6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EB2B6A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D412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Всего через несколько недель после зачатия кенгуру-мать садится в определенную позу, просунув хвост между ног, а детеныш, который больше похож на красного червячка размером с мизинец, в этот момент уже направляется из матки по срединному влагалищу в родовой канал, а оттуда — наружу, где самка кенгуру вылизывает «дорожку» в своей шерсти прямо в сумку, чтобы кенгуренку было удобней. Ведь ползти надо очень быстро, так как дышать ему нечем — легких еще нет, и вообще ничего нет, кроме нюха и инстинкта лезть вверх.</w:t>
      </w:r>
    </w:p>
    <w:p w14:paraId="1BE82445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Добравшись до сумки, детеныш припадает ртом к одному из четырех сосков. После чего сумка смыкается, свет гаснет. И теперь эмбрион сидит там полгода, отращивая все, что положено, и обрастая мехом.</w:t>
      </w:r>
    </w:p>
    <w:p w14:paraId="33C43506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Детеныши кенгуру ходят в туалет внутри сумки матери. Внутренний слой выводковой сумки поглощает некоторые отходы жизнедеятельности, но самка регулярно сама чистит ее, засовывая в сумку свою морду и вылизывая до чистоты.</w:t>
      </w:r>
    </w:p>
    <w:p w14:paraId="0932E560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Самка все это время будет вырабатывать несколько видов молока разной жирности, для каждого этапа развития кенгуренка. Сегодня отращиваем хвост — один состав, завтра мозги — другой состав.</w:t>
      </w:r>
    </w:p>
    <w:p w14:paraId="00963E3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DD6926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46317A9B" wp14:editId="73397189">
                <wp:extent cx="9753600" cy="7315200"/>
                <wp:effectExtent l="0" t="0" r="0" b="0"/>
                <wp:docPr id="3" name="Прямоугольник 3" descr="кенгу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03BEA5" id="Прямоугольник 3" o:spid="_x0000_s1026" alt="кенгуру" style="width:768pt;height:8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730C5E4D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Всего через несколько недель после зачатия кенгуру-мать садится в определенную позу, просунув хвост между ног, а детеныш, который больше похож на красного червячка размером с мизинец, в этот момент уже направляется из матки по срединному влагалищу в родовой канал, а оттуда — наружу, где его встречает мама, готовая помочь перебраться своему детенышу в сумку.</w:t>
      </w:r>
    </w:p>
    <w:p w14:paraId="3C8AB6FE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t>Она вылизывает «путь» в своей шерсти прямо в сумку, чтобы кенгуренку было удобней. Ведь ползти надо очень быстро, так как дышать ему нечем — легких еще нет, и вообще ничего нет, кроме нюха и инстинкта лезть вверх.</w:t>
      </w:r>
    </w:p>
    <w:p w14:paraId="309B146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Добравшись до сумки, детеныш припадает ртом к одному из четырех сосков. После чего сумка смыкается, свет гаснет. И теперь головастик просидит там полгода, отращивая все, что положено, и обрастая мехом.</w:t>
      </w:r>
    </w:p>
    <w:p w14:paraId="486A7CF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Детеныши кенгуру ходят в туалет внутри сумки матери. Внутренний слой выводковой сумки поглощает некоторые отходы жизнедеятельности, но самка регулярно сама чистит ее, засовывая в сумку свою морду и вылизывая до чистоты.</w:t>
      </w:r>
    </w:p>
    <w:p w14:paraId="384A2AB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Мама все это время будет вырабатывать несколько видов молока разной жирности, для каждого этапа развития кенгуренка. Сегодня отращиваем хвост — один состав, завтра мозги — другой состав.</w:t>
      </w:r>
    </w:p>
    <w:p w14:paraId="10556D6C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Удивительные факты о кенгуру </w:t>
      </w:r>
    </w:p>
    <w:p w14:paraId="385391E4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1. Кенгуру могут прыгать на расстояние до 9 метров и достигать скорости до 60 км/ч.</w:t>
      </w:r>
    </w:p>
    <w:p w14:paraId="7910A08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 </w:t>
      </w:r>
    </w:p>
    <w:p w14:paraId="0DEA7C6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2. Кенгуру имеют очень хорошее обоняние и слух, но плохое зрение.</w:t>
      </w:r>
    </w:p>
    <w:p w14:paraId="77B3923F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 </w:t>
      </w:r>
    </w:p>
    <w:p w14:paraId="3EFE6D6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3. Кенгуру могут пить соленую воду, что является редкостью среди млекопитающих.</w:t>
      </w:r>
    </w:p>
    <w:p w14:paraId="41B6EAB2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 </w:t>
      </w:r>
    </w:p>
    <w:p w14:paraId="21567AF1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4. Кенгуру могут переносить жару до 40 градусов Цельсия, но не могут выжить при температуре ниже 10 градусов Цельсия.</w:t>
      </w:r>
    </w:p>
    <w:p w14:paraId="0DB745F2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 </w:t>
      </w:r>
    </w:p>
    <w:p w14:paraId="4B0318F3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5. Кенгуру могут спать стоя, используя свои мощные ноги для поддержания равновесия.</w:t>
      </w:r>
    </w:p>
    <w:p w14:paraId="50E0F96B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Конвейер</w:t>
      </w:r>
    </w:p>
    <w:p w14:paraId="61CD613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Опустевшую матку тут же заселит следующий «квартирант», а в соседнем «помещении» начнет развиваться второй кенгуренок, терпеливо дожидавшийся своего часа. Говорю же, конвейер! Один — в сумке, двое — в матках, появление на свет — в порядке общей очереди.</w:t>
      </w:r>
    </w:p>
    <w:p w14:paraId="1F17C25E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t>Все это время кенгуренок, который находится в сумке, продолжает расти. Подрастая, любопытное дитя растягивает сфинктер сумки и высовывает свою мордашку наружу.</w:t>
      </w:r>
    </w:p>
    <w:p w14:paraId="6D8850E2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DC57DD1" wp14:editId="1C78AE3E">
                <wp:extent cx="9753600" cy="7315200"/>
                <wp:effectExtent l="0" t="0" r="0" b="0"/>
                <wp:docPr id="2" name="Прямоугольник 2" descr="кенгур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3600" cy="731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0A99F" id="Прямоугольник 2" o:spid="_x0000_s1026" alt="кенгуру" style="width:768pt;height:8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" filled="f" stroked="f">
                <o:lock v:ext="edit" aspectratio="t"/>
                <w10:anchorlock/>
              </v:rect>
            </w:pict>
          </mc:Fallback>
        </mc:AlternateContent>
      </w:r>
    </w:p>
    <w:p w14:paraId="2193EBE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69B2">
        <w:rPr>
          <w:rFonts w:ascii="Times New Roman" w:hAnsi="Times New Roman" w:cs="Times New Roman"/>
          <w:sz w:val="28"/>
          <w:szCs w:val="28"/>
        </w:rPr>
        <w:t>Istock</w:t>
      </w:r>
      <w:proofErr w:type="spellEnd"/>
    </w:p>
    <w:p w14:paraId="42CDFC39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t>Пока старший кенгуренок подрастает, младший появляется на свет. Таким образом, в сумке самки одновременно могут находиться два разновозрастных детеныша.</w:t>
      </w:r>
    </w:p>
    <w:p w14:paraId="7351E17C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  <w:r w:rsidRPr="00AE69B2">
        <w:rPr>
          <w:rFonts w:ascii="Times New Roman" w:hAnsi="Times New Roman" w:cs="Times New Roman"/>
          <w:sz w:val="28"/>
          <w:szCs w:val="28"/>
        </w:rPr>
        <w:lastRenderedPageBreak/>
        <w:t xml:space="preserve">Но пройдет еще несколько недель и кенгуренок, </w:t>
      </w:r>
      <w:proofErr w:type="gramStart"/>
      <w:r w:rsidRPr="00AE69B2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Pr="00AE69B2">
        <w:rPr>
          <w:rFonts w:ascii="Times New Roman" w:hAnsi="Times New Roman" w:cs="Times New Roman"/>
          <w:sz w:val="28"/>
          <w:szCs w:val="28"/>
        </w:rPr>
        <w:t xml:space="preserve"> что постарше, отправится в свое большое путешествие.</w:t>
      </w:r>
    </w:p>
    <w:p w14:paraId="27443687" w14:textId="77777777" w:rsidR="00A2242F" w:rsidRPr="00AE69B2" w:rsidRDefault="00A2242F" w:rsidP="00A2242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41C802" w14:textId="77777777" w:rsidR="00B45556" w:rsidRDefault="00B45556"/>
    <w:sectPr w:rsidR="00B45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556"/>
    <w:rsid w:val="0046495D"/>
    <w:rsid w:val="00A2242F"/>
    <w:rsid w:val="00B4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3243"/>
  <w15:chartTrackingRefBased/>
  <w15:docId w15:val="{239468A5-81BD-47B8-BC32-9B6D913B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42F"/>
    <w:pPr>
      <w:spacing w:line="259" w:lineRule="auto"/>
    </w:pPr>
    <w:rPr>
      <w:rFonts w:eastAsiaTheme="minorHAnsi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5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5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Z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5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5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5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5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5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5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 w:eastAsia="zh-CN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5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5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55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55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55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55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55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55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5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5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5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5556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val="ru-KZ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55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5556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val="ru-KZ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B455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5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4"/>
      <w:szCs w:val="24"/>
      <w:lang w:val="ru-KZ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55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55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22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8%D0%B5%D0%B9%D0%BA%D0%B0_%D0%BC%D0%B0%D1%82%D0%BA%D0%B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E%D1%87%D0%B5%D0%B2%D0%BE%D0%B9_%D0%BF%D1%83%D0%B7%D1%8B%D1%80%D1%8C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C%D0%B0%D1%82%D0%BA%D0%B0_%D0%B6%D0%B5%D0%BD%D1%89%D0%B8%D0%BD%D1%8B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ru.wikipedia.org/wiki/%D0%9E%D0%B2%D1%83%D0%BB%D1%8F%D1%86%D0%B8%D1%8F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ru.wikipedia.org/wiki/%D0%AF%D0%B8%D1%87%D0%BD%D0%B8%D0%BA%D0%B8" TargetMode="Externa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2024-09-27T11:20:00Z</dcterms:created>
  <dcterms:modified xsi:type="dcterms:W3CDTF">2024-09-27T11:26:00Z</dcterms:modified>
</cp:coreProperties>
</file>